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0E3" w:rsidRDefault="00A520E3" w:rsidP="00A520E3">
      <w:pPr>
        <w:rPr>
          <w:rFonts w:ascii="Arial" w:hAnsi="Arial" w:cs="Arial"/>
          <w:i/>
        </w:rPr>
      </w:pPr>
      <w:r w:rsidRPr="00A520E3">
        <w:rPr>
          <w:rFonts w:ascii="Arial" w:hAnsi="Arial" w:cs="Arial"/>
          <w:i/>
        </w:rPr>
        <w:t>Федеральн</w:t>
      </w:r>
      <w:r w:rsidRPr="00A520E3">
        <w:rPr>
          <w:rFonts w:ascii="Arial" w:hAnsi="Arial" w:cs="Arial"/>
          <w:i/>
        </w:rPr>
        <w:t>ы</w:t>
      </w:r>
      <w:r w:rsidRPr="00A520E3">
        <w:rPr>
          <w:rFonts w:ascii="Arial" w:hAnsi="Arial" w:cs="Arial"/>
          <w:i/>
        </w:rPr>
        <w:t>й закон от 26.02.2024 N 39-ФЗ</w:t>
      </w:r>
    </w:p>
    <w:p w:rsidR="00A520E3" w:rsidRDefault="00A520E3" w:rsidP="00A520E3"/>
    <w:p w:rsidR="00A520E3" w:rsidRPr="00D40C8F" w:rsidRDefault="00A520E3" w:rsidP="00A520E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97BCE">
        <w:rPr>
          <w:rFonts w:ascii="Arial" w:hAnsi="Arial" w:cs="Arial"/>
        </w:rPr>
        <w:t>Из НК РФ исключили положение о том, что решение о проверке могут вынести не</w:t>
      </w:r>
      <w:r>
        <w:rPr>
          <w:rFonts w:ascii="Arial" w:hAnsi="Arial" w:cs="Arial"/>
        </w:rPr>
        <w:t> </w:t>
      </w:r>
      <w:r w:rsidRPr="00F97BCE">
        <w:rPr>
          <w:rFonts w:ascii="Arial" w:hAnsi="Arial" w:cs="Arial"/>
        </w:rPr>
        <w:t xml:space="preserve">позднее 2 лет со дня получения уведомления или извещения о контролируемых сделках. Изменения заработают 26.03.2024. Напомним, уточнить нормы </w:t>
      </w:r>
      <w:proofErr w:type="spellStart"/>
      <w:r w:rsidRPr="00F97BCE">
        <w:rPr>
          <w:rFonts w:ascii="Arial" w:hAnsi="Arial" w:cs="Arial"/>
        </w:rPr>
        <w:t>абз</w:t>
      </w:r>
      <w:proofErr w:type="spellEnd"/>
      <w:r w:rsidRPr="00F97BCE">
        <w:rPr>
          <w:rFonts w:ascii="Arial" w:hAnsi="Arial" w:cs="Arial"/>
        </w:rPr>
        <w:t>. 1 п. 2 ст.</w:t>
      </w:r>
      <w:r>
        <w:rPr>
          <w:rFonts w:ascii="Arial" w:hAnsi="Arial" w:cs="Arial"/>
        </w:rPr>
        <w:t> </w:t>
      </w:r>
      <w:r w:rsidRPr="00F97BCE">
        <w:rPr>
          <w:rFonts w:ascii="Arial" w:hAnsi="Arial" w:cs="Arial"/>
        </w:rPr>
        <w:t>105.17 НК РФ ранее поручил КС РФ.</w:t>
      </w:r>
    </w:p>
    <w:p w:rsidR="00586927" w:rsidRDefault="00586927"/>
    <w:p w:rsidR="00A520E3" w:rsidRDefault="00A520E3"/>
    <w:p w:rsidR="00A520E3" w:rsidRDefault="00A520E3" w:rsidP="00A520E3">
      <w:pPr>
        <w:rPr>
          <w:rFonts w:ascii="Arial" w:hAnsi="Arial" w:cs="Arial"/>
        </w:rPr>
      </w:pPr>
      <w:r w:rsidRPr="00A520E3">
        <w:rPr>
          <w:rFonts w:ascii="Arial" w:hAnsi="Arial" w:cs="Arial"/>
          <w:i/>
          <w:iCs/>
        </w:rPr>
        <w:t>Письмо ФН</w:t>
      </w:r>
      <w:r w:rsidRPr="00A520E3">
        <w:rPr>
          <w:rFonts w:ascii="Arial" w:hAnsi="Arial" w:cs="Arial"/>
          <w:i/>
          <w:iCs/>
        </w:rPr>
        <w:t>С</w:t>
      </w:r>
      <w:r w:rsidRPr="00A520E3">
        <w:rPr>
          <w:rFonts w:ascii="Arial" w:hAnsi="Arial" w:cs="Arial"/>
          <w:i/>
          <w:iCs/>
        </w:rPr>
        <w:t xml:space="preserve"> России от 19.02.2024 N БВ-4-7/1786@</w:t>
      </w:r>
    </w:p>
    <w:p w:rsidR="00A520E3" w:rsidRDefault="00A520E3" w:rsidP="00A520E3"/>
    <w:p w:rsidR="00A520E3" w:rsidRPr="002D5D5C" w:rsidRDefault="00A520E3" w:rsidP="00A520E3">
      <w:pPr>
        <w:pStyle w:val="a4"/>
        <w:spacing w:before="0" w:after="0"/>
        <w:jc w:val="both"/>
        <w:rPr>
          <w:rFonts w:ascii="Arial" w:hAnsi="Arial" w:cs="Arial"/>
        </w:rPr>
      </w:pPr>
      <w:r w:rsidRPr="002D5D5C">
        <w:rPr>
          <w:rFonts w:ascii="Arial" w:hAnsi="Arial" w:cs="Arial"/>
        </w:rPr>
        <w:t xml:space="preserve">ФНС представила обзор налоговых позиций КС РФ и </w:t>
      </w:r>
      <w:proofErr w:type="gramStart"/>
      <w:r w:rsidRPr="002D5D5C">
        <w:rPr>
          <w:rFonts w:ascii="Arial" w:hAnsi="Arial" w:cs="Arial"/>
        </w:rPr>
        <w:t>ВС</w:t>
      </w:r>
      <w:proofErr w:type="gramEnd"/>
      <w:r w:rsidRPr="002D5D5C">
        <w:rPr>
          <w:rFonts w:ascii="Arial" w:hAnsi="Arial" w:cs="Arial"/>
        </w:rPr>
        <w:t xml:space="preserve"> РФ за IV квартал 2023 г. Налоговая служба обратила внимание, в частности, на следующие выводы судов:</w:t>
      </w:r>
    </w:p>
    <w:p w:rsidR="00A520E3" w:rsidRPr="002D5D5C" w:rsidRDefault="00A520E3" w:rsidP="00A520E3">
      <w:pPr>
        <w:pStyle w:val="a4"/>
        <w:numPr>
          <w:ilvl w:val="0"/>
          <w:numId w:val="1"/>
        </w:numPr>
        <w:spacing w:before="60" w:after="0"/>
        <w:ind w:left="426"/>
        <w:jc w:val="both"/>
        <w:rPr>
          <w:rFonts w:ascii="Arial" w:hAnsi="Arial" w:cs="Arial"/>
        </w:rPr>
      </w:pPr>
      <w:r w:rsidRPr="002D5D5C">
        <w:rPr>
          <w:rFonts w:ascii="Arial" w:hAnsi="Arial" w:cs="Arial"/>
        </w:rPr>
        <w:t>за ошибочное применение УСН вместо ОСН наказание по 2 статьям НК РФ законно;</w:t>
      </w:r>
    </w:p>
    <w:p w:rsidR="00A520E3" w:rsidRPr="008B2480" w:rsidRDefault="00A520E3" w:rsidP="00A520E3">
      <w:pPr>
        <w:pStyle w:val="a4"/>
        <w:numPr>
          <w:ilvl w:val="0"/>
          <w:numId w:val="1"/>
        </w:numPr>
        <w:spacing w:before="60" w:after="0"/>
        <w:ind w:left="426"/>
        <w:jc w:val="both"/>
        <w:rPr>
          <w:rFonts w:ascii="Arial" w:hAnsi="Arial" w:cs="Arial"/>
        </w:rPr>
      </w:pPr>
      <w:r w:rsidRPr="008B2480">
        <w:rPr>
          <w:rFonts w:ascii="Arial" w:hAnsi="Arial" w:cs="Arial"/>
        </w:rPr>
        <w:t>посреднический статус компании, независимо от иных обстоятель</w:t>
      </w:r>
      <w:proofErr w:type="gramStart"/>
      <w:r w:rsidRPr="008B2480">
        <w:rPr>
          <w:rFonts w:ascii="Arial" w:hAnsi="Arial" w:cs="Arial"/>
        </w:rPr>
        <w:t>ств сд</w:t>
      </w:r>
      <w:proofErr w:type="gramEnd"/>
      <w:r w:rsidRPr="008B2480">
        <w:rPr>
          <w:rFonts w:ascii="Arial" w:hAnsi="Arial" w:cs="Arial"/>
        </w:rPr>
        <w:t>елок, автоматически означает, что у нее нет фактического права на доход;</w:t>
      </w:r>
    </w:p>
    <w:p w:rsidR="00A520E3" w:rsidRPr="008B2480" w:rsidRDefault="00A520E3" w:rsidP="00A520E3">
      <w:pPr>
        <w:pStyle w:val="a4"/>
        <w:numPr>
          <w:ilvl w:val="0"/>
          <w:numId w:val="1"/>
        </w:numPr>
        <w:spacing w:before="60" w:after="0"/>
        <w:ind w:left="426"/>
        <w:jc w:val="both"/>
        <w:rPr>
          <w:rFonts w:ascii="Arial" w:hAnsi="Arial" w:cs="Arial"/>
        </w:rPr>
      </w:pPr>
      <w:r w:rsidRPr="008B2480">
        <w:rPr>
          <w:rFonts w:ascii="Arial" w:hAnsi="Arial" w:cs="Arial"/>
        </w:rPr>
        <w:t xml:space="preserve">если </w:t>
      </w:r>
      <w:proofErr w:type="spellStart"/>
      <w:r w:rsidRPr="008B2480">
        <w:rPr>
          <w:rFonts w:ascii="Arial" w:hAnsi="Arial" w:cs="Arial"/>
        </w:rPr>
        <w:t>юрлицо</w:t>
      </w:r>
      <w:proofErr w:type="spellEnd"/>
      <w:r w:rsidRPr="008B2480">
        <w:rPr>
          <w:rFonts w:ascii="Arial" w:hAnsi="Arial" w:cs="Arial"/>
        </w:rPr>
        <w:t xml:space="preserve"> не приняло, хотя могло это сделать, все зависящие от него меры, чтобы соблюсти нормы и правила, за нарушение которых наказывают по </w:t>
      </w:r>
      <w:proofErr w:type="spellStart"/>
      <w:r w:rsidRPr="008B2480">
        <w:rPr>
          <w:rFonts w:ascii="Arial" w:hAnsi="Arial" w:cs="Arial"/>
        </w:rPr>
        <w:t>КоАП</w:t>
      </w:r>
      <w:proofErr w:type="spellEnd"/>
      <w:r w:rsidRPr="008B2480">
        <w:rPr>
          <w:rFonts w:ascii="Arial" w:hAnsi="Arial" w:cs="Arial"/>
        </w:rPr>
        <w:t xml:space="preserve"> РФ, то проверяющие могут привлечь его к ответственности наряду с должностным лицом.</w:t>
      </w:r>
    </w:p>
    <w:p w:rsidR="00A520E3" w:rsidRDefault="00A520E3"/>
    <w:p w:rsidR="00A520E3" w:rsidRDefault="00A520E3"/>
    <w:sectPr w:rsidR="00A520E3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84C45"/>
    <w:multiLevelType w:val="hybridMultilevel"/>
    <w:tmpl w:val="5978D630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20E3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520E3"/>
    <w:rsid w:val="00AF5D9B"/>
    <w:rsid w:val="00B056D7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E3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20E3"/>
    <w:rPr>
      <w:color w:val="0000FF"/>
      <w:u w:val="single"/>
    </w:rPr>
  </w:style>
  <w:style w:type="paragraph" w:styleId="a4">
    <w:name w:val="Normal (Web)"/>
    <w:basedOn w:val="a"/>
    <w:uiPriority w:val="99"/>
    <w:rsid w:val="00A520E3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2024-03-04T04:04:00Z</dcterms:created>
  <dcterms:modified xsi:type="dcterms:W3CDTF">2024-03-04T04:04:00Z</dcterms:modified>
</cp:coreProperties>
</file>